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D9" w:rsidRPr="00B562D9" w:rsidRDefault="00B562D9" w:rsidP="00B562D9">
      <w:pPr>
        <w:spacing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562D9">
        <w:rPr>
          <w:rFonts w:ascii="David" w:eastAsia="Times New Roman" w:hAnsi="David" w:cs="David"/>
          <w:b/>
          <w:bCs/>
          <w:sz w:val="28"/>
          <w:szCs w:val="28"/>
          <w:rtl/>
        </w:rPr>
        <w:t>ב"ה</w:t>
      </w:r>
    </w:p>
    <w:p w:rsidR="00B562D9" w:rsidRPr="00B562D9" w:rsidRDefault="00B562D9" w:rsidP="00B56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both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</w:p>
    <w:p w:rsidR="00B562D9" w:rsidRPr="00B562D9" w:rsidRDefault="00B562D9" w:rsidP="0017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B562D9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משימות </w:t>
      </w:r>
      <w:proofErr w:type="spellStart"/>
      <w:r w:rsidRPr="00B562D9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פלפ"ל</w:t>
      </w:r>
      <w:proofErr w:type="spellEnd"/>
      <w:r w:rsidRPr="00B562D9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- פרשת </w:t>
      </w:r>
      <w:r w:rsidR="00170F19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בא</w:t>
      </w:r>
      <w:bookmarkStart w:id="0" w:name="_GoBack"/>
      <w:bookmarkEnd w:id="0"/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</w:rPr>
      </w:pPr>
      <w:r w:rsidRPr="00B562D9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rtl/>
        </w:rPr>
        <w:t>רוצים גם אתם להצליח לגרום לתלמידים לקרוא את הפסוקים?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Fonts w:ascii="David" w:hAnsi="David" w:cs="David"/>
          <w:b/>
          <w:bCs/>
          <w:i/>
          <w:iCs/>
          <w:spacing w:val="6"/>
          <w:sz w:val="32"/>
          <w:szCs w:val="32"/>
        </w:rPr>
      </w:pPr>
      <w:r w:rsidRPr="00B562D9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</w:rPr>
        <w:t xml:space="preserve">? </w:t>
      </w:r>
      <w:r w:rsidRPr="00B562D9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rtl/>
        </w:rPr>
        <w:t>רוצים להוביל את התלמידים להצליח למצוא את מה שכן מבינים בתוך הקריאה בפסוקים</w:t>
      </w:r>
      <w:r w:rsidRPr="00B562D9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</w:rPr>
        <w:t xml:space="preserve"> 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</w:pPr>
      <w:r w:rsidRPr="00B562D9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rtl/>
        </w:rPr>
        <w:t>מוזמנים לטעום מכלי חדש שפיתחנו עבורכם המורים, כלי מעולה לפתיחת כל שיעור תורה בכיתה.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u w:val="single"/>
          <w:rtl/>
        </w:rPr>
      </w:pPr>
      <w:r w:rsidRPr="00B562D9"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  <w:t xml:space="preserve">בואו </w:t>
      </w:r>
      <w:proofErr w:type="spellStart"/>
      <w:r w:rsidRPr="00B562D9"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  <w:t>העזרו</w:t>
      </w:r>
      <w:proofErr w:type="spellEnd"/>
      <w:r w:rsidRPr="00B562D9"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  <w:t xml:space="preserve"> במגוון משימות </w:t>
      </w:r>
      <w:proofErr w:type="spellStart"/>
      <w:r w:rsidRPr="00B562D9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u w:val="single"/>
          <w:rtl/>
        </w:rPr>
        <w:t>פלפ"ל</w:t>
      </w:r>
      <w:proofErr w:type="spellEnd"/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>פ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 xml:space="preserve">סוק 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>ל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>י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פ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>סוקך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ל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>תלמיד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>.  פ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>סוקים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ל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>קריאה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פ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>סוקים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ל</w:t>
      </w:r>
      <w:r w:rsidRPr="00B562D9">
        <w:rPr>
          <w:rStyle w:val="oypena"/>
          <w:rFonts w:ascii="David" w:hAnsi="David" w:cs="David"/>
          <w:sz w:val="30"/>
          <w:szCs w:val="30"/>
          <w:rtl/>
        </w:rPr>
        <w:t>מידה</w:t>
      </w:r>
      <w:r w:rsidRPr="00B562D9">
        <w:rPr>
          <w:rStyle w:val="oypena"/>
          <w:rFonts w:ascii="David" w:hAnsi="David" w:cs="David"/>
          <w:b/>
          <w:bCs/>
          <w:sz w:val="30"/>
          <w:szCs w:val="30"/>
          <w:rtl/>
        </w:rPr>
        <w:t>.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sz w:val="36"/>
          <w:szCs w:val="36"/>
          <w:rtl/>
        </w:rPr>
      </w:pPr>
      <w:r w:rsidRPr="00B562D9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הקובץ המצורף מיועד </w:t>
      </w:r>
      <w:r w:rsidRPr="00B562D9">
        <w:rPr>
          <w:rStyle w:val="oypena"/>
          <w:rFonts w:ascii="David" w:hAnsi="David" w:cs="David"/>
          <w:b/>
          <w:bCs/>
          <w:sz w:val="36"/>
          <w:szCs w:val="36"/>
          <w:u w:val="single"/>
          <w:rtl/>
        </w:rPr>
        <w:t xml:space="preserve">למורה </w:t>
      </w:r>
      <w:r w:rsidRPr="00B562D9">
        <w:rPr>
          <w:rStyle w:val="oypena"/>
          <w:rFonts w:ascii="David" w:hAnsi="David" w:cs="David"/>
          <w:b/>
          <w:bCs/>
          <w:sz w:val="36"/>
          <w:szCs w:val="36"/>
          <w:rtl/>
        </w:rPr>
        <w:t>לבחירת משימה או משימות עבור התלמידים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B562D9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B562D9">
        <w:rPr>
          <w:rStyle w:val="oypena"/>
          <w:rFonts w:ascii="David" w:hAnsi="David" w:cs="David"/>
          <w:b/>
          <w:bCs/>
          <w:sz w:val="36"/>
          <w:szCs w:val="36"/>
          <w:u w:val="single"/>
          <w:rtl/>
        </w:rPr>
        <w:t xml:space="preserve">לקראת </w:t>
      </w:r>
      <w:r w:rsidRPr="00B562D9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הקריאה בחומש. וכמובן </w:t>
      </w:r>
      <w:proofErr w:type="spellStart"/>
      <w:r w:rsidRPr="00B562D9">
        <w:rPr>
          <w:rStyle w:val="oypena"/>
          <w:rFonts w:ascii="David" w:hAnsi="David" w:cs="David"/>
          <w:b/>
          <w:bCs/>
          <w:sz w:val="36"/>
          <w:szCs w:val="36"/>
          <w:rtl/>
        </w:rPr>
        <w:t>הספנו</w:t>
      </w:r>
      <w:proofErr w:type="spellEnd"/>
      <w:r w:rsidRPr="00B562D9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 גם תשובות.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B562D9">
        <w:rPr>
          <w:rStyle w:val="oypena"/>
          <w:rFonts w:ascii="David" w:hAnsi="David" w:cs="David"/>
          <w:b/>
          <w:bCs/>
          <w:rtl/>
        </w:rPr>
        <w:t>בתפילה ללימוד תורה מאדיר.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B562D9">
        <w:rPr>
          <w:rStyle w:val="oypena"/>
          <w:rFonts w:ascii="David" w:hAnsi="David" w:cs="David"/>
          <w:b/>
          <w:bCs/>
          <w:rtl/>
        </w:rPr>
        <w:t>יאיר ליברמן, ישראל יוקל, צביה מורגנשטרן.</w:t>
      </w:r>
    </w:p>
    <w:p w:rsidR="00B562D9" w:rsidRPr="00B562D9" w:rsidRDefault="00B562D9" w:rsidP="00B562D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480" w:lineRule="auto"/>
        <w:jc w:val="right"/>
        <w:rPr>
          <w:rFonts w:ascii="David" w:hAnsi="David" w:cs="David"/>
          <w:i/>
          <w:iCs/>
          <w:spacing w:val="6"/>
          <w:sz w:val="28"/>
          <w:szCs w:val="28"/>
          <w:rtl/>
        </w:rPr>
      </w:pPr>
      <w:r w:rsidRPr="00B562D9">
        <w:rPr>
          <w:rStyle w:val="oypena"/>
          <w:rFonts w:ascii="David" w:hAnsi="David" w:cs="David"/>
          <w:b/>
          <w:bCs/>
          <w:rtl/>
        </w:rPr>
        <w:t>בהצלחה!</w:t>
      </w:r>
    </w:p>
    <w:p w:rsidR="00B562D9" w:rsidRPr="009E0E3F" w:rsidRDefault="00B562D9" w:rsidP="00B562D9">
      <w:pPr>
        <w:spacing w:after="0" w:line="480" w:lineRule="auto"/>
        <w:jc w:val="center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משימות למידה פעילה לפני קריאת היחידות פרשת בא </w:t>
      </w:r>
    </w:p>
    <w:p w:rsidR="00B562D9" w:rsidRPr="009E0E3F" w:rsidRDefault="00B562D9" w:rsidP="00B562D9">
      <w:pPr>
        <w:bidi w:val="0"/>
        <w:spacing w:after="240" w:line="480" w:lineRule="auto"/>
        <w:rPr>
          <w:rFonts w:ascii="David" w:eastAsia="Times New Roman" w:hAnsi="David" w:cs="David"/>
          <w:sz w:val="28"/>
          <w:szCs w:val="28"/>
          <w:rtl/>
        </w:rPr>
      </w:pP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יחידה 26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-</w:t>
      </w: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מכת ארבה פסוקים א-כ</w:t>
      </w:r>
    </w:p>
    <w:p w:rsidR="00B562D9" w:rsidRPr="009E0E3F" w:rsidRDefault="00B562D9" w:rsidP="00B562D9">
      <w:pPr>
        <w:bidi w:val="0"/>
        <w:spacing w:after="240" w:line="480" w:lineRule="auto"/>
        <w:rPr>
          <w:rFonts w:ascii="David" w:eastAsia="Times New Roman" w:hAnsi="David" w:cs="David"/>
          <w:sz w:val="28"/>
          <w:szCs w:val="28"/>
        </w:rPr>
      </w:pPr>
    </w:p>
    <w:p w:rsidR="00B562D9" w:rsidRDefault="00B562D9" w:rsidP="00B562D9">
      <w:pPr>
        <w:pStyle w:val="a3"/>
        <w:numPr>
          <w:ilvl w:val="0"/>
          <w:numId w:val="2"/>
        </w:num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B562D9">
        <w:rPr>
          <w:rFonts w:ascii="David" w:eastAsia="Times New Roman" w:hAnsi="David" w:cs="David"/>
          <w:sz w:val="28"/>
          <w:szCs w:val="28"/>
          <w:rtl/>
        </w:rPr>
        <w:t xml:space="preserve">מה מבקשים עבדי פרעה מפרעה" (פעם ראשונה שהם מבקשים בקשה)   "שַׁלַּח אֶת-הָאֲנָשִׁים וְיַעַבְדוּ אֶת-ה' </w:t>
      </w:r>
      <w:proofErr w:type="spellStart"/>
      <w:r w:rsidRPr="00B562D9">
        <w:rPr>
          <w:rFonts w:ascii="David" w:eastAsia="Times New Roman" w:hAnsi="David" w:cs="David"/>
          <w:sz w:val="28"/>
          <w:szCs w:val="28"/>
          <w:rtl/>
        </w:rPr>
        <w:t>אֱ-לֹקיהֶם</w:t>
      </w:r>
      <w:proofErr w:type="spellEnd"/>
      <w:r w:rsidRPr="00B562D9">
        <w:rPr>
          <w:rFonts w:ascii="David" w:eastAsia="Times New Roman" w:hAnsi="David" w:cs="David"/>
          <w:sz w:val="28"/>
          <w:szCs w:val="28"/>
          <w:rtl/>
        </w:rPr>
        <w:t>"</w:t>
      </w:r>
    </w:p>
    <w:p w:rsidR="00B562D9" w:rsidRDefault="00B562D9" w:rsidP="00B562D9">
      <w:pPr>
        <w:pStyle w:val="a3"/>
        <w:numPr>
          <w:ilvl w:val="0"/>
          <w:numId w:val="2"/>
        </w:num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proofErr w:type="spellStart"/>
      <w:r w:rsidRPr="00B562D9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B562D9">
        <w:rPr>
          <w:rFonts w:ascii="David" w:eastAsia="Times New Roman" w:hAnsi="David" w:cs="David"/>
          <w:sz w:val="28"/>
          <w:szCs w:val="28"/>
          <w:rtl/>
        </w:rPr>
        <w:t xml:space="preserve"> את המילים </w:t>
      </w:r>
      <w:r>
        <w:rPr>
          <w:rFonts w:ascii="David" w:eastAsia="Times New Roman" w:hAnsi="David" w:cs="David" w:hint="cs"/>
          <w:sz w:val="28"/>
          <w:szCs w:val="28"/>
          <w:rtl/>
        </w:rPr>
        <w:t>[</w:t>
      </w:r>
      <w:r w:rsidRPr="00B562D9">
        <w:rPr>
          <w:rFonts w:ascii="David" w:eastAsia="Times New Roman" w:hAnsi="David" w:cs="David"/>
          <w:sz w:val="28"/>
          <w:szCs w:val="28"/>
          <w:rtl/>
        </w:rPr>
        <w:t>(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כשתמצאו בקריאה </w:t>
      </w:r>
      <w:r w:rsidRPr="00B562D9">
        <w:rPr>
          <w:rFonts w:ascii="David" w:eastAsia="Times New Roman" w:hAnsi="David" w:cs="David"/>
          <w:sz w:val="28"/>
          <w:szCs w:val="28"/>
          <w:rtl/>
        </w:rPr>
        <w:t>הרימו יד):</w:t>
      </w:r>
      <w:r w:rsidRPr="009E0E3F">
        <w:rPr>
          <w:rFonts w:ascii="David" w:eastAsia="Times New Roman" w:hAnsi="David" w:cs="David"/>
          <w:sz w:val="28"/>
          <w:szCs w:val="28"/>
          <w:rtl/>
        </w:rPr>
        <w:t>מוקש , רוח קדים, רוח ים, מות</w:t>
      </w:r>
      <w:r>
        <w:rPr>
          <w:rFonts w:ascii="David" w:eastAsia="Times New Roman" w:hAnsi="David" w:cs="David" w:hint="cs"/>
          <w:sz w:val="28"/>
          <w:szCs w:val="28"/>
          <w:rtl/>
        </w:rPr>
        <w:t>.]</w:t>
      </w:r>
    </w:p>
    <w:p w:rsidR="00B562D9" w:rsidRPr="009E0E3F" w:rsidRDefault="00B562D9" w:rsidP="00FE35F3">
      <w:pPr>
        <w:pStyle w:val="a3"/>
        <w:numPr>
          <w:ilvl w:val="0"/>
          <w:numId w:val="2"/>
        </w:num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B562D9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B562D9">
        <w:rPr>
          <w:rFonts w:ascii="David" w:eastAsia="Times New Roman" w:hAnsi="David" w:cs="David"/>
          <w:sz w:val="28"/>
          <w:szCs w:val="28"/>
          <w:rtl/>
        </w:rPr>
        <w:t xml:space="preserve"> שאלות הכתובות בפסוקים</w:t>
      </w:r>
      <w:r w:rsidRPr="00B562D9">
        <w:rPr>
          <w:rFonts w:ascii="David" w:eastAsia="Times New Roman" w:hAnsi="David" w:cs="David" w:hint="cs"/>
          <w:sz w:val="28"/>
          <w:szCs w:val="28"/>
          <w:rtl/>
        </w:rPr>
        <w:t>.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[</w:t>
      </w:r>
      <w:r w:rsidRPr="009E0E3F">
        <w:rPr>
          <w:rFonts w:ascii="David" w:eastAsia="Times New Roman" w:hAnsi="David" w:cs="David"/>
          <w:sz w:val="28"/>
          <w:szCs w:val="28"/>
          <w:rtl/>
        </w:rPr>
        <w:t xml:space="preserve">עַד-מָתַי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מֵאַנְת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>ָּ לֵעָנֹת מִפָּנָי (?),הֲטֶרֶם תֵּדַע כִּי אָבְדָה מִצְרָיִם (?),  מִי וָמִי הַהֹלְכִים (?)</w:t>
      </w:r>
      <w:r>
        <w:rPr>
          <w:rFonts w:ascii="David" w:eastAsia="Times New Roman" w:hAnsi="David" w:cs="David" w:hint="cs"/>
          <w:sz w:val="28"/>
          <w:szCs w:val="28"/>
          <w:rtl/>
        </w:rPr>
        <w:t>]</w:t>
      </w:r>
    </w:p>
    <w:p w:rsidR="00B562D9" w:rsidRPr="009E0E3F" w:rsidRDefault="00B562D9" w:rsidP="00B562D9">
      <w:pPr>
        <w:bidi w:val="0"/>
        <w:spacing w:after="24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</w:rPr>
        <w:br/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lastRenderedPageBreak/>
        <w:t xml:space="preserve">יחידה 27 מכת חושך 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כא-כט</w:t>
      </w:r>
      <w:proofErr w:type="spellEnd"/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1: דו שיח בכל פעם בה משה מדבר אמרו ''משה'' ובכל פעם בה פרעה מדבר אמרו ''פרעה''. 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2: איזה חושים  מופיע בהקשר לחושך? (ראייה ("ולא ראו") ומישוש ("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וימש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חושך") 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 xml:space="preserve">משימה 3: מהו האיום של פרעה על משה ואהרן ? (פס' כ"ח וַיֹּאמֶר-לוֹ פַרְעֹה לֵךְ מֵעָלָי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הִשָּׁמֶר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לְךָ אַל-תֹּסֶף רְאוֹת פָּנַי כִּי בְּיוֹם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רְאֹתְך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>ָ פָנַי תָּמוּת.)</w:t>
      </w:r>
    </w:p>
    <w:p w:rsidR="00B562D9" w:rsidRPr="009E0E3F" w:rsidRDefault="00B562D9" w:rsidP="00B562D9">
      <w:pPr>
        <w:bidi w:val="0"/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פרק יא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יחידה 28 אזהרה על מכת בכורות א-י 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1: אלו דברים יקרי ערך יזכו לקבל בני ישראל מהמצרים? כְּלֵי-כֶסֶף, וּכְלֵי זָהָב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2: אילו סוגי בכורות מופיעים  בפסוקים שלפנינו? [פס' ה: בכור פרעה, בכור שפחה ובכור בהמה]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3: חידה: מי לא [יחרץ] יוציא לשון לבני ישראל ? [פסוק ז- ולכל בני ישראל לא יחרץ כלב לשונו]</w:t>
      </w:r>
    </w:p>
    <w:p w:rsidR="00B562D9" w:rsidRPr="009E0E3F" w:rsidRDefault="00B562D9" w:rsidP="00B562D9">
      <w:pPr>
        <w:bidi w:val="0"/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לדיון: גלו שלושה חלקים ביחידת הפסוקים שלפניכם. רמז כל חלק מתחיל באותה המילה (ויאמר) (אפשרות נוספת: תנו כותרת לכל חלק)  [א-ג ה' למשה: הציווי לשאול כלי כסף וזהב. ד-ח משה לפרעה: אזהרה על המכה.  ט-י ה' למשה: הודעה על סירוב פרעה לשלח] </w:t>
      </w:r>
    </w:p>
    <w:p w:rsidR="00B562D9" w:rsidRPr="009E0E3F" w:rsidRDefault="00B562D9" w:rsidP="00B562D9">
      <w:pPr>
        <w:bidi w:val="0"/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פרק 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יב</w:t>
      </w:r>
      <w:proofErr w:type="spellEnd"/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יחידה 29 פסח מצרים א-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יג</w:t>
      </w:r>
      <w:proofErr w:type="spellEnd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 </w:t>
      </w:r>
    </w:p>
    <w:p w:rsidR="00B562D9" w:rsidRPr="009E0E3F" w:rsidRDefault="00B562D9" w:rsidP="00B562D9">
      <w:pPr>
        <w:numPr>
          <w:ilvl w:val="0"/>
          <w:numId w:val="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</w:rPr>
      </w:pP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את המילה "בית" - הרימו יד בכל פעם שנמצאת</w:t>
      </w:r>
    </w:p>
    <w:p w:rsidR="00B562D9" w:rsidRPr="009E0E3F" w:rsidRDefault="00B562D9" w:rsidP="00B562D9">
      <w:pPr>
        <w:numPr>
          <w:ilvl w:val="0"/>
          <w:numId w:val="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באיזו צורה חייבים להכין את קרבן הפסח לאכילה? [צלי אש]</w:t>
      </w:r>
    </w:p>
    <w:p w:rsidR="00B562D9" w:rsidRPr="009E0E3F" w:rsidRDefault="00B562D9" w:rsidP="00B562D9">
      <w:pPr>
        <w:numPr>
          <w:ilvl w:val="0"/>
          <w:numId w:val="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 xml:space="preserve">מצאו את המילים: חגורה ונעלים. למה הם קשורים? מה צריך לעשות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איתם?מָתְנֵיכֶם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חֲגֻרִים, נַעֲלֵיכֶם בְּרַגְלֵיכֶם וּמַקֶּלְכֶם בְּיֶדְכֶם צורת אכילת זבח פסח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 xml:space="preserve">חידה: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את המילה המתארת מהירות (חיפזון)</w:t>
      </w:r>
    </w:p>
    <w:p w:rsidR="00B562D9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B562D9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B562D9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B562D9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B562D9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lastRenderedPageBreak/>
        <w:t>יחידה 30 פסח דורות והכנות לפסח מצרים יד-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כח</w:t>
      </w:r>
      <w:proofErr w:type="spellEnd"/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1:  מה אסור לאכול ומה מצווה לאכול לפי הפסוקים שלפנינו? [אסור לאכול- חמץ, מחמצת, שאור, חובה לאכול- מצות] 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 xml:space="preserve">משימה 2: איזו מילה מופיעה בפסוקים שלפנינו פעמים רבות [יותר משלוש פעמים], אבל עם ניקוד שונה? [הַפָּסַח , וּפָסַח, פֶּסַח, פָּסַח- פעם בלשון שם הקרבן ובפעם בלשון פעל-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פ.ס.ח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>]  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E0E3F">
        <w:rPr>
          <w:rFonts w:ascii="David" w:eastAsia="Times New Roman" w:hAnsi="David" w:cs="David"/>
          <w:sz w:val="28"/>
          <w:szCs w:val="28"/>
          <w:u w:val="single"/>
          <w:rtl/>
        </w:rPr>
        <w:t>מיצאו</w:t>
      </w:r>
      <w:proofErr w:type="spellEnd"/>
      <w:r w:rsidRPr="009E0E3F">
        <w:rPr>
          <w:rFonts w:ascii="David" w:eastAsia="Times New Roman" w:hAnsi="David" w:cs="David"/>
          <w:sz w:val="28"/>
          <w:szCs w:val="28"/>
          <w:u w:val="single"/>
          <w:rtl/>
        </w:rPr>
        <w:t xml:space="preserve"> </w:t>
      </w:r>
      <w:proofErr w:type="spellStart"/>
      <w:r w:rsidRPr="009E0E3F">
        <w:rPr>
          <w:rFonts w:ascii="David" w:eastAsia="Times New Roman" w:hAnsi="David" w:cs="David"/>
          <w:sz w:val="28"/>
          <w:szCs w:val="28"/>
          <w:u w:val="single"/>
          <w:rtl/>
        </w:rPr>
        <w:t>הטייות</w:t>
      </w:r>
      <w:proofErr w:type="spellEnd"/>
      <w:r w:rsidRPr="009E0E3F">
        <w:rPr>
          <w:rFonts w:ascii="David" w:eastAsia="Times New Roman" w:hAnsi="David" w:cs="David"/>
          <w:sz w:val="28"/>
          <w:szCs w:val="28"/>
          <w:u w:val="single"/>
          <w:rtl/>
        </w:rPr>
        <w:t xml:space="preserve"> שונות למילה ממשפחת המילה "פסח".</w:t>
      </w:r>
    </w:p>
    <w:p w:rsidR="00B562D9" w:rsidRPr="009E0E3F" w:rsidRDefault="00B562D9" w:rsidP="00B562D9">
      <w:pPr>
        <w:bidi w:val="0"/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 xml:space="preserve">משימה 3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אילו מצוות מהפסוקים שלפנינו כולנו מקיימים גם היום? (משימה זו תדגיש את ההבדלה בין פסוקים יד-כ העוסקים בפסח דורות מול פסוקים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כא-כח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העוסקים בפסח מצרים. כיום אוכלים מצות בליל י"ד ניסן ובע"ה נאכל גם מזבח הפסח בבית המקדש. לא אוכלים חמץ 7 ימים)</w:t>
      </w:r>
      <w:r w:rsidRPr="009E0E3F">
        <w:rPr>
          <w:rFonts w:ascii="David" w:eastAsia="Times New Roman" w:hAnsi="David" w:cs="David"/>
          <w:sz w:val="28"/>
          <w:szCs w:val="28"/>
          <w:rtl/>
        </w:rPr>
        <w:br/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יחידה 31 מכת בכורות 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כט</w:t>
      </w:r>
      <w:proofErr w:type="spellEnd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-לו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1: בכל פעם בה הפסוקים מספרים על מכה למצרים הורידו אגודל ובכל פעם בה הפסוקים מספרים על עם ישראל והצלתם הרימו אגודל. 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 xml:space="preserve">משימה 2:  מה שואלים בני ישראל בפסוקים שלפנינו? [פסוק לה- "כלי כסף וכלי זהב ושמלות". הזדמנות לעסוק בפעל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ש.א.ל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במשמעות בקשה ולא בקשת מידע. משימה 2: משימה 3: למי פרעה קורא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באמצא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הלילה? למשה ואהרן  </w:t>
      </w:r>
      <w:r w:rsidRPr="009E0E3F">
        <w:rPr>
          <w:rFonts w:ascii="David" w:eastAsia="Times New Roman" w:hAnsi="David" w:cs="David"/>
          <w:sz w:val="28"/>
          <w:szCs w:val="28"/>
          <w:rtl/>
        </w:rPr>
        <w:br/>
        <w:t>דיון- מדוע ביקשו בני ישראל רכוש רב מהמצרים? יש מסבירים שהיה זה תשלום על העבדות ]</w:t>
      </w:r>
      <w:r w:rsidRPr="009E0E3F">
        <w:rPr>
          <w:rFonts w:ascii="David" w:eastAsia="Times New Roman" w:hAnsi="David" w:cs="David"/>
          <w:sz w:val="28"/>
          <w:szCs w:val="28"/>
          <w:rtl/>
        </w:rPr>
        <w:br/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יחידה 32 יציאה ממצרים והלכות נוספות של קורבן פסח 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לז</w:t>
      </w:r>
      <w:proofErr w:type="spellEnd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-נא</w:t>
      </w: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>משימה 1:  : "תעודת זהות ליציאת בני ישראל'': מי יצאו? לאן הלכו? כמה היו? מה אכלו? מתי יצאו? כמה זמן היו ?[בני ישראל, יצאו לכיוון ''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סכתה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>'', יצאו גם ערב רב וצאן רב, 600,00 איש, אכלו מצות, יצאו ''בעצם היום הזה'', 430 שנים]</w:t>
      </w:r>
      <w:r w:rsidRPr="009E0E3F">
        <w:rPr>
          <w:rFonts w:ascii="David" w:eastAsia="Times New Roman" w:hAnsi="David" w:cs="David"/>
          <w:sz w:val="28"/>
          <w:szCs w:val="28"/>
          <w:rtl/>
        </w:rPr>
        <w:br/>
        <w:t xml:space="preserve">משימה 2: למי מותר ולמי אסור לאכול את הפסח? [מותר- ישראל, עבד נימול, גר נימול. אסור- בן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נכר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>, תושב ושכיר, ערל]</w:t>
      </w:r>
    </w:p>
    <w:p w:rsidR="00B562D9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  <w:rtl/>
        </w:rPr>
      </w:pPr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פרק 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יג</w:t>
      </w:r>
      <w:proofErr w:type="spellEnd"/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יחידה 33 מצוות זכר ליציאת מצרים א-</w:t>
      </w:r>
      <w:proofErr w:type="spellStart"/>
      <w:r w:rsidRPr="009E0E3F">
        <w:rPr>
          <w:rFonts w:ascii="David" w:eastAsia="Times New Roman" w:hAnsi="David" w:cs="David"/>
          <w:b/>
          <w:bCs/>
          <w:sz w:val="28"/>
          <w:szCs w:val="28"/>
          <w:rtl/>
        </w:rPr>
        <w:t>טז</w:t>
      </w:r>
      <w:proofErr w:type="spellEnd"/>
    </w:p>
    <w:p w:rsidR="00B562D9" w:rsidRPr="009E0E3F" w:rsidRDefault="00B562D9" w:rsidP="00B562D9">
      <w:pPr>
        <w:spacing w:after="0" w:line="480" w:lineRule="auto"/>
        <w:rPr>
          <w:rFonts w:ascii="David" w:eastAsia="Times New Roman" w:hAnsi="David" w:cs="David"/>
          <w:sz w:val="28"/>
          <w:szCs w:val="28"/>
        </w:rPr>
      </w:pPr>
      <w:r w:rsidRPr="009E0E3F">
        <w:rPr>
          <w:rFonts w:ascii="David" w:eastAsia="Times New Roman" w:hAnsi="David" w:cs="David"/>
          <w:sz w:val="28"/>
          <w:szCs w:val="28"/>
          <w:rtl/>
        </w:rPr>
        <w:t xml:space="preserve">יחידה זו הינה יחידה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בקיאותית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ומומלץ לעשותה </w:t>
      </w:r>
      <w:proofErr w:type="spellStart"/>
      <w:r w:rsidRPr="009E0E3F">
        <w:rPr>
          <w:rFonts w:ascii="David" w:eastAsia="Times New Roman" w:hAnsi="David" w:cs="David"/>
          <w:sz w:val="28"/>
          <w:szCs w:val="28"/>
          <w:rtl/>
        </w:rPr>
        <w:t>ע''פ</w:t>
      </w:r>
      <w:proofErr w:type="spellEnd"/>
      <w:r w:rsidRPr="009E0E3F">
        <w:rPr>
          <w:rFonts w:ascii="David" w:eastAsia="Times New Roman" w:hAnsi="David" w:cs="David"/>
          <w:sz w:val="28"/>
          <w:szCs w:val="28"/>
          <w:rtl/>
        </w:rPr>
        <w:t xml:space="preserve"> ההוראות שבאתר!</w:t>
      </w:r>
    </w:p>
    <w:sectPr w:rsidR="00B562D9" w:rsidRPr="009E0E3F" w:rsidSect="00B562D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97F"/>
    <w:multiLevelType w:val="multilevel"/>
    <w:tmpl w:val="734A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02AB6"/>
    <w:multiLevelType w:val="hybridMultilevel"/>
    <w:tmpl w:val="15BC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9"/>
    <w:rsid w:val="00170F19"/>
    <w:rsid w:val="006F6893"/>
    <w:rsid w:val="00B562D9"/>
    <w:rsid w:val="00C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4318"/>
  <w15:chartTrackingRefBased/>
  <w15:docId w15:val="{57F19EE4-8913-4955-9E9E-C6A0D36C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B56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B562D9"/>
  </w:style>
  <w:style w:type="paragraph" w:styleId="a3">
    <w:name w:val="List Paragraph"/>
    <w:basedOn w:val="a"/>
    <w:uiPriority w:val="34"/>
    <w:qFormat/>
    <w:rsid w:val="00B5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2025-01-05T19:14:00Z</dcterms:created>
  <dcterms:modified xsi:type="dcterms:W3CDTF">2025-01-05T19:32:00Z</dcterms:modified>
</cp:coreProperties>
</file>